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42038FA4" w:rsidR="00E22B8F" w:rsidRDefault="006D632D" w:rsidP="00D256F6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D256F6">
        <w:rPr>
          <w:rFonts w:ascii="Monotype Corsiva" w:hAnsi="Monotype Corsiva"/>
          <w:b/>
          <w:bCs/>
          <w:sz w:val="36"/>
          <w:szCs w:val="36"/>
        </w:rPr>
        <w:t>Sunday</w:t>
      </w:r>
      <w:r w:rsidR="00D256F6">
        <w:rPr>
          <w:rFonts w:ascii="Monotype Corsiva" w:hAnsi="Monotype Corsiva"/>
          <w:b/>
          <w:bCs/>
          <w:sz w:val="36"/>
          <w:szCs w:val="36"/>
        </w:rPr>
        <w:t>, February 5</w:t>
      </w:r>
      <w:r w:rsidRPr="00D256F6">
        <w:rPr>
          <w:rFonts w:ascii="Monotype Corsiva" w:hAnsi="Monotype Corsiva"/>
          <w:b/>
          <w:bCs/>
          <w:sz w:val="36"/>
          <w:szCs w:val="36"/>
        </w:rPr>
        <w:t>,</w:t>
      </w:r>
      <w:r w:rsidR="00D256F6">
        <w:rPr>
          <w:rFonts w:ascii="Monotype Corsiva" w:hAnsi="Monotype Corsiva"/>
          <w:b/>
          <w:bCs/>
          <w:sz w:val="36"/>
          <w:szCs w:val="36"/>
        </w:rPr>
        <w:t xml:space="preserve"> 2023</w:t>
      </w:r>
      <w:r w:rsidRPr="00D256F6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1DAA5781" w14:textId="56E805AB" w:rsidR="00D256F6" w:rsidRPr="00D256F6" w:rsidRDefault="00D256F6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Communion</w:t>
      </w:r>
    </w:p>
    <w:p w14:paraId="656925F5" w14:textId="0DE207FE" w:rsidR="006D632D" w:rsidRDefault="006D632D"/>
    <w:p w14:paraId="33594289" w14:textId="1D218EC5" w:rsidR="006D632D" w:rsidRDefault="00FD0C3D" w:rsidP="006D632D">
      <w:pPr>
        <w:spacing w:line="480" w:lineRule="auto"/>
      </w:pPr>
      <w:r>
        <w:t>*</w:t>
      </w:r>
      <w:r w:rsidR="006D632D">
        <w:t xml:space="preserve">Hymn: </w:t>
      </w:r>
      <w:r w:rsidR="00D256F6">
        <w:t>“All Creatures of Our God and King” #61 vs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2707D36C" w:rsidR="006D632D" w:rsidRDefault="006D632D" w:rsidP="00FD797C">
      <w:pPr>
        <w:ind w:right="-1440"/>
      </w:pPr>
      <w:r>
        <w:t>Prelude</w:t>
      </w:r>
      <w:r w:rsidR="003B0732">
        <w:t xml:space="preserve">: </w:t>
      </w:r>
      <w:r w:rsidR="00D256F6">
        <w:t xml:space="preserve">“And </w:t>
      </w:r>
      <w:proofErr w:type="spellStart"/>
      <w:r w:rsidR="00D256F6">
        <w:t>Ain’t</w:t>
      </w:r>
      <w:proofErr w:type="spellEnd"/>
      <w:r w:rsidR="00D256F6">
        <w:t xml:space="preserve"> I a Woman” </w:t>
      </w:r>
      <w:r w:rsidR="005634B5" w:rsidRPr="005634B5">
        <w:rPr>
          <w:i/>
          <w:iCs/>
        </w:rPr>
        <w:t>by Sojourner Truth</w:t>
      </w:r>
      <w:r w:rsidR="005634B5">
        <w:t xml:space="preserve"> – </w:t>
      </w:r>
      <w:r w:rsidR="00FD797C">
        <w:t xml:space="preserve">Phyllis Wade &amp; </w:t>
      </w:r>
      <w:r w:rsidR="005634B5">
        <w:t>Darlene Steele</w:t>
      </w:r>
    </w:p>
    <w:p w14:paraId="7246A069" w14:textId="77777777" w:rsidR="00FD797C" w:rsidRDefault="00FD797C" w:rsidP="00FD797C">
      <w:pPr>
        <w:ind w:right="-1440"/>
      </w:pPr>
    </w:p>
    <w:p w14:paraId="12C09702" w14:textId="752547C5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59AF3DE5" w14:textId="77777777" w:rsidR="00D256F6" w:rsidRPr="00D256F6" w:rsidRDefault="00D256F6" w:rsidP="00D256F6">
      <w:r w:rsidRPr="00D256F6">
        <w:t xml:space="preserve">God of compassion, we thank you that you forgive our </w:t>
      </w:r>
      <w:proofErr w:type="gramStart"/>
      <w:r w:rsidRPr="00D256F6">
        <w:t>sins</w:t>
      </w:r>
      <w:proofErr w:type="gramEnd"/>
      <w:r w:rsidRPr="00D256F6">
        <w:t xml:space="preserve"> </w:t>
      </w:r>
    </w:p>
    <w:p w14:paraId="32E66258" w14:textId="77777777" w:rsidR="00D256F6" w:rsidRPr="00D256F6" w:rsidRDefault="00D256F6" w:rsidP="00D256F6">
      <w:r w:rsidRPr="00D256F6">
        <w:t>and blot out our transgressions.</w:t>
      </w:r>
    </w:p>
    <w:p w14:paraId="4B578FE0" w14:textId="77777777" w:rsidR="00D256F6" w:rsidRPr="00D256F6" w:rsidRDefault="00D256F6" w:rsidP="00D256F6">
      <w:pPr>
        <w:rPr>
          <w:b/>
        </w:rPr>
      </w:pPr>
      <w:r w:rsidRPr="00D256F6">
        <w:rPr>
          <w:b/>
        </w:rPr>
        <w:t>Renew our hearts, O God and teach us wisdom.</w:t>
      </w:r>
    </w:p>
    <w:p w14:paraId="79377045" w14:textId="77777777" w:rsidR="00D256F6" w:rsidRPr="00D256F6" w:rsidRDefault="00D256F6" w:rsidP="00D256F6">
      <w:r w:rsidRPr="00D256F6">
        <w:t xml:space="preserve">Grant us the joy of your salvation. And keep us </w:t>
      </w:r>
      <w:proofErr w:type="gramStart"/>
      <w:r w:rsidRPr="00D256F6">
        <w:t>steadfast</w:t>
      </w:r>
      <w:proofErr w:type="gramEnd"/>
      <w:r w:rsidRPr="00D256F6">
        <w:t xml:space="preserve"> </w:t>
      </w:r>
    </w:p>
    <w:p w14:paraId="5EDAF67C" w14:textId="77777777" w:rsidR="00D256F6" w:rsidRPr="00D256F6" w:rsidRDefault="00D256F6" w:rsidP="00D256F6">
      <w:r w:rsidRPr="00D256F6">
        <w:t>in your service.</w:t>
      </w:r>
    </w:p>
    <w:p w14:paraId="323F57D0" w14:textId="3FB02907" w:rsidR="00D256F6" w:rsidRPr="00D256F6" w:rsidRDefault="00D256F6" w:rsidP="00D256F6">
      <w:pPr>
        <w:rPr>
          <w:b/>
        </w:rPr>
      </w:pPr>
      <w:r w:rsidRPr="00D256F6">
        <w:rPr>
          <w:b/>
        </w:rPr>
        <w:t>Grant us your grace and peace.  Glory be to you, O God.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083AEC2E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D256F6" w:rsidRPr="00D256F6">
        <w:t>Isaiah 58:1-9</w:t>
      </w:r>
      <w:r w:rsidR="005634B5">
        <w:t>a</w:t>
      </w:r>
      <w:r w:rsidR="00D256F6" w:rsidRPr="00D256F6">
        <w:t xml:space="preserve"> </w:t>
      </w:r>
      <w:r w:rsidR="00D256F6">
        <w:t>– Shirley Mason</w:t>
      </w:r>
    </w:p>
    <w:p w14:paraId="7536562A" w14:textId="68978CBF" w:rsidR="0077237E" w:rsidRPr="0077237E" w:rsidRDefault="0077237E" w:rsidP="0077237E">
      <w:pPr>
        <w:spacing w:line="480" w:lineRule="auto"/>
      </w:pPr>
      <w:r w:rsidRPr="0077237E">
        <w:t>Children’s Message</w:t>
      </w:r>
      <w:r w:rsidR="00EB6D15">
        <w:t xml:space="preserve"> – Laureen Galayda</w:t>
      </w:r>
    </w:p>
    <w:p w14:paraId="1A6AC812" w14:textId="1030B50B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D256F6">
        <w:t>Matthew 5:13-20</w:t>
      </w:r>
    </w:p>
    <w:p w14:paraId="0D8A27B8" w14:textId="64743045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D256F6">
        <w:t>“Let Your Light Shine Before Other</w:t>
      </w:r>
      <w:r w:rsidR="009208D3">
        <w:t>s</w:t>
      </w:r>
      <w:r w:rsidR="00D256F6">
        <w:t>”</w:t>
      </w:r>
    </w:p>
    <w:p w14:paraId="082274C5" w14:textId="6C8E874E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94609769"/>
      <w:bookmarkStart w:id="1" w:name="_Hlk126054529"/>
      <w:r w:rsidR="00D256F6" w:rsidRPr="00D256F6">
        <w:t>“He Lifted Me” #629 vs. 1 &amp; 2</w:t>
      </w:r>
      <w:bookmarkEnd w:id="0"/>
    </w:p>
    <w:bookmarkEnd w:id="1"/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7F92A498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D256F6" w:rsidRPr="00D256F6">
        <w:t xml:space="preserve">“He Lifted Me” #629 vs. </w:t>
      </w:r>
      <w:r w:rsidR="00D256F6">
        <w:t>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66D63DF7" w:rsidR="0077237E" w:rsidRPr="0077237E" w:rsidRDefault="00FD0C3D" w:rsidP="0077237E">
      <w:pPr>
        <w:spacing w:line="480" w:lineRule="auto"/>
      </w:pPr>
      <w:r>
        <w:t>*</w:t>
      </w:r>
      <w:r w:rsidR="0077237E"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3D6BACF0" w:rsidR="000A51F9" w:rsidRDefault="00FD0C3D" w:rsidP="000A51F9">
      <w:pPr>
        <w:spacing w:line="480" w:lineRule="auto"/>
      </w:pPr>
      <w:r>
        <w:t>*</w:t>
      </w:r>
      <w:r w:rsidR="0077237E" w:rsidRPr="0077237E">
        <w:t>Hymn: “God Be with You ‘til We Meet Again” #323 vs. 1</w:t>
      </w:r>
      <w:bookmarkStart w:id="2" w:name="_Hlk44408238"/>
    </w:p>
    <w:p w14:paraId="554C13B5" w14:textId="5657E4FC" w:rsidR="000A51F9" w:rsidRPr="000A51F9" w:rsidRDefault="000A51F9" w:rsidP="000A51F9">
      <w:pPr>
        <w:spacing w:line="480" w:lineRule="auto"/>
      </w:pPr>
      <w:r>
        <w:t xml:space="preserve">Postlude: </w:t>
      </w:r>
      <w:r w:rsidR="005634B5">
        <w:t>“I Must Tell Jesus” – Les Marsh</w:t>
      </w:r>
    </w:p>
    <w:bookmarkEnd w:id="2"/>
    <w:p w14:paraId="4E3F8E9C" w14:textId="4C9B2F30" w:rsidR="00BC5C41" w:rsidRDefault="00FD0C3D" w:rsidP="00FD0C3D">
      <w:pPr>
        <w:spacing w:line="480" w:lineRule="auto"/>
        <w:jc w:val="center"/>
      </w:pPr>
      <w:r>
        <w:t>*Those who are able, please stand.</w:t>
      </w:r>
    </w:p>
    <w:p w14:paraId="786E22D8" w14:textId="343BB394" w:rsidR="005634B5" w:rsidRDefault="005634B5" w:rsidP="00FD0C3D">
      <w:pPr>
        <w:spacing w:line="480" w:lineRule="auto"/>
        <w:jc w:val="center"/>
      </w:pPr>
    </w:p>
    <w:p w14:paraId="20690C4A" w14:textId="77777777" w:rsidR="005634B5" w:rsidRPr="005634B5" w:rsidRDefault="005634B5" w:rsidP="005634B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bookmarkStart w:id="3" w:name="_Hlk126055167"/>
      <w:r w:rsidRPr="005634B5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58:1-9</w:t>
      </w:r>
    </w:p>
    <w:p w14:paraId="79092515" w14:textId="77777777" w:rsidR="005634B5" w:rsidRPr="005634B5" w:rsidRDefault="005634B5" w:rsidP="005634B5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634B5">
        <w:rPr>
          <w:rFonts w:eastAsia="Times New Roman" w:cs="Times New Roman"/>
          <w:color w:val="666666"/>
          <w:sz w:val="54"/>
          <w:szCs w:val="54"/>
        </w:rPr>
        <w:t>58</w:t>
      </w:r>
      <w:r w:rsidRPr="005634B5">
        <w:rPr>
          <w:rFonts w:eastAsia="Times New Roman" w:cs="Times New Roman"/>
          <w:color w:val="010000"/>
          <w:sz w:val="27"/>
          <w:szCs w:val="27"/>
        </w:rPr>
        <w:t>Shout out, do not hold back! Lift up your voice like a trumpet! Announce to my people their rebellion, to the house of Jacob their sins. </w:t>
      </w:r>
      <w:r w:rsidRPr="005634B5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5634B5">
        <w:rPr>
          <w:rFonts w:eastAsia="Times New Roman" w:cs="Times New Roman"/>
          <w:color w:val="010000"/>
          <w:sz w:val="27"/>
          <w:szCs w:val="27"/>
        </w:rPr>
        <w:t>Yet day after day they seek me and delight to know my ways, as if they were a nation that practiced righteousness and did not forsake the ordinance of their God; they ask of me righteous judgments, they delight to draw near to God.</w:t>
      </w:r>
    </w:p>
    <w:p w14:paraId="6EE08B4A" w14:textId="77777777" w:rsidR="005634B5" w:rsidRPr="005634B5" w:rsidRDefault="005634B5" w:rsidP="005634B5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634B5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5634B5">
        <w:rPr>
          <w:rFonts w:eastAsia="Times New Roman" w:cs="Times New Roman"/>
          <w:color w:val="010000"/>
          <w:sz w:val="27"/>
          <w:szCs w:val="27"/>
        </w:rPr>
        <w:t xml:space="preserve">“Why do we fast, but you do not see? Why humble </w:t>
      </w:r>
      <w:proofErr w:type="gramStart"/>
      <w:r w:rsidRPr="005634B5">
        <w:rPr>
          <w:rFonts w:eastAsia="Times New Roman" w:cs="Times New Roman"/>
          <w:color w:val="010000"/>
          <w:sz w:val="27"/>
          <w:szCs w:val="27"/>
        </w:rPr>
        <w:t>ourselves</w:t>
      </w:r>
      <w:proofErr w:type="gramEnd"/>
      <w:r w:rsidRPr="005634B5">
        <w:rPr>
          <w:rFonts w:eastAsia="Times New Roman" w:cs="Times New Roman"/>
          <w:color w:val="010000"/>
          <w:sz w:val="27"/>
          <w:szCs w:val="27"/>
        </w:rPr>
        <w:t>, but you do not notice?” Look, you serve your own interest on your fast day, and oppress all your workers. </w:t>
      </w:r>
      <w:r w:rsidRPr="005634B5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5634B5">
        <w:rPr>
          <w:rFonts w:eastAsia="Times New Roman" w:cs="Times New Roman"/>
          <w:color w:val="010000"/>
          <w:sz w:val="27"/>
          <w:szCs w:val="27"/>
        </w:rPr>
        <w:t>Look, you fast only to quarrel and to fight and to strike with a wicked fist. Such fasting as you do today will not make your voice heard on high. </w:t>
      </w:r>
      <w:r w:rsidRPr="005634B5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5634B5">
        <w:rPr>
          <w:rFonts w:eastAsia="Times New Roman" w:cs="Times New Roman"/>
          <w:color w:val="010000"/>
          <w:sz w:val="27"/>
          <w:szCs w:val="27"/>
        </w:rPr>
        <w:t>Is such the fast that I choose, a day to humble oneself? Is it to bow down the head like a bulrush, and to lie in sackcloth and ashes? Will you call this a fast, a day acceptable to the </w:t>
      </w:r>
      <w:r w:rsidRPr="005634B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634B5">
        <w:rPr>
          <w:rFonts w:eastAsia="Times New Roman" w:cs="Times New Roman"/>
          <w:color w:val="010000"/>
          <w:sz w:val="27"/>
          <w:szCs w:val="27"/>
        </w:rPr>
        <w:t>? </w:t>
      </w:r>
      <w:r w:rsidRPr="005634B5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5634B5">
        <w:rPr>
          <w:rFonts w:eastAsia="Times New Roman" w:cs="Times New Roman"/>
          <w:color w:val="010000"/>
          <w:sz w:val="27"/>
          <w:szCs w:val="27"/>
        </w:rPr>
        <w:t xml:space="preserve">Is not this the fast that I choose: to </w:t>
      </w:r>
      <w:proofErr w:type="spellStart"/>
      <w:r w:rsidRPr="005634B5">
        <w:rPr>
          <w:rFonts w:eastAsia="Times New Roman" w:cs="Times New Roman"/>
          <w:color w:val="010000"/>
          <w:sz w:val="27"/>
          <w:szCs w:val="27"/>
        </w:rPr>
        <w:t>loose</w:t>
      </w:r>
      <w:proofErr w:type="spellEnd"/>
      <w:r w:rsidRPr="005634B5">
        <w:rPr>
          <w:rFonts w:eastAsia="Times New Roman" w:cs="Times New Roman"/>
          <w:color w:val="010000"/>
          <w:sz w:val="27"/>
          <w:szCs w:val="27"/>
        </w:rPr>
        <w:t xml:space="preserve"> the bonds of injustice, to undo the thongs of the yoke, to let the oppressed go free, and to break every yoke? </w:t>
      </w:r>
      <w:r w:rsidRPr="005634B5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5634B5">
        <w:rPr>
          <w:rFonts w:eastAsia="Times New Roman" w:cs="Times New Roman"/>
          <w:color w:val="010000"/>
          <w:sz w:val="27"/>
          <w:szCs w:val="27"/>
        </w:rPr>
        <w:t>Is it not to share your bread with the hungry, and bring the homeless poor into your house; when you see the naked, to cover them, and not to hide yourself from your own kin?</w:t>
      </w:r>
    </w:p>
    <w:p w14:paraId="7164F906" w14:textId="13E4E014" w:rsidR="005634B5" w:rsidRPr="005634B5" w:rsidRDefault="005634B5" w:rsidP="005634B5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634B5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5634B5">
        <w:rPr>
          <w:rFonts w:eastAsia="Times New Roman" w:cs="Times New Roman"/>
          <w:color w:val="010000"/>
          <w:sz w:val="27"/>
          <w:szCs w:val="27"/>
        </w:rPr>
        <w:t>Then your light shall break forth like the dawn, and your healing shall spring up quickly; your vindicator shall go before you, the glory of the </w:t>
      </w:r>
      <w:r w:rsidRPr="005634B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634B5">
        <w:rPr>
          <w:rFonts w:eastAsia="Times New Roman" w:cs="Times New Roman"/>
          <w:color w:val="010000"/>
          <w:sz w:val="27"/>
          <w:szCs w:val="27"/>
        </w:rPr>
        <w:t> shall be your rear guard. </w:t>
      </w:r>
      <w:r w:rsidRPr="005634B5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5634B5">
        <w:rPr>
          <w:rFonts w:eastAsia="Times New Roman" w:cs="Times New Roman"/>
          <w:color w:val="010000"/>
          <w:sz w:val="27"/>
          <w:szCs w:val="27"/>
        </w:rPr>
        <w:t>Then you shall call, and the </w:t>
      </w:r>
      <w:r w:rsidRPr="005634B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634B5">
        <w:rPr>
          <w:rFonts w:eastAsia="Times New Roman" w:cs="Times New Roman"/>
          <w:color w:val="010000"/>
          <w:sz w:val="27"/>
          <w:szCs w:val="27"/>
        </w:rPr>
        <w:t xml:space="preserve"> will answer; you shall cry for help, and he will say, Here I am. </w:t>
      </w:r>
      <w:bookmarkEnd w:id="3"/>
    </w:p>
    <w:sectPr w:rsidR="005634B5" w:rsidRPr="005634B5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4F4CB2"/>
    <w:rsid w:val="00521FB1"/>
    <w:rsid w:val="005634B5"/>
    <w:rsid w:val="005642B7"/>
    <w:rsid w:val="005F0182"/>
    <w:rsid w:val="00654A07"/>
    <w:rsid w:val="006D632D"/>
    <w:rsid w:val="00744547"/>
    <w:rsid w:val="0077237E"/>
    <w:rsid w:val="007C794E"/>
    <w:rsid w:val="008227F1"/>
    <w:rsid w:val="00826BAB"/>
    <w:rsid w:val="00845D3C"/>
    <w:rsid w:val="00876108"/>
    <w:rsid w:val="00892192"/>
    <w:rsid w:val="009208D3"/>
    <w:rsid w:val="00A143C2"/>
    <w:rsid w:val="00A20047"/>
    <w:rsid w:val="00A7237F"/>
    <w:rsid w:val="00A9001D"/>
    <w:rsid w:val="00AB43F0"/>
    <w:rsid w:val="00AD18B7"/>
    <w:rsid w:val="00AE34E7"/>
    <w:rsid w:val="00B53281"/>
    <w:rsid w:val="00BC5C41"/>
    <w:rsid w:val="00BD5242"/>
    <w:rsid w:val="00C72C23"/>
    <w:rsid w:val="00C80F14"/>
    <w:rsid w:val="00C97DCF"/>
    <w:rsid w:val="00D256F6"/>
    <w:rsid w:val="00D75B2C"/>
    <w:rsid w:val="00D94071"/>
    <w:rsid w:val="00DC3E17"/>
    <w:rsid w:val="00DF3588"/>
    <w:rsid w:val="00DF63C7"/>
    <w:rsid w:val="00E119A2"/>
    <w:rsid w:val="00E22B8F"/>
    <w:rsid w:val="00E81370"/>
    <w:rsid w:val="00EB6D15"/>
    <w:rsid w:val="00EC70BB"/>
    <w:rsid w:val="00ED7E52"/>
    <w:rsid w:val="00F06B54"/>
    <w:rsid w:val="00F07C0F"/>
    <w:rsid w:val="00F1411C"/>
    <w:rsid w:val="00F8697E"/>
    <w:rsid w:val="00FD0C3D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2023-02-02T16:46:00Z</cp:lastPrinted>
  <dcterms:created xsi:type="dcterms:W3CDTF">2023-02-03T20:58:00Z</dcterms:created>
  <dcterms:modified xsi:type="dcterms:W3CDTF">2023-02-03T20:58:00Z</dcterms:modified>
</cp:coreProperties>
</file>